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serif" w:cs="Times New Roman"/>
          <w:b/>
          <w:bCs/>
          <w:sz w:val="20"/>
          <w:szCs w:val="20"/>
        </w:rPr>
      </w:pPr>
      <w:r>
        <w:rPr>
          <w:rFonts w:hint="default" w:ascii="Times New Roman" w:hAnsi="Times New Roman" w:eastAsia="serif" w:cs="Times New Roman"/>
          <w:b/>
          <w:bCs/>
          <w:sz w:val="20"/>
          <w:szCs w:val="20"/>
          <w:lang w:val="pl-PL"/>
        </w:rPr>
        <w:t xml:space="preserve">  </w:t>
      </w:r>
      <w:r>
        <w:rPr>
          <w:rFonts w:hint="default" w:ascii="Times New Roman" w:hAnsi="Times New Roman" w:eastAsia="serif" w:cs="Times New Roman"/>
          <w:b/>
          <w:bCs/>
          <w:sz w:val="20"/>
          <w:szCs w:val="20"/>
        </w:rPr>
        <w:t>K</w:t>
      </w:r>
      <w:bookmarkStart w:id="0" w:name="_GoBack"/>
      <w:bookmarkEnd w:id="0"/>
      <w:r>
        <w:rPr>
          <w:rFonts w:hint="default" w:ascii="Times New Roman" w:hAnsi="Times New Roman" w:eastAsia="serif" w:cs="Times New Roman"/>
          <w:b/>
          <w:bCs/>
          <w:sz w:val="20"/>
          <w:szCs w:val="20"/>
        </w:rPr>
        <w:t>lauzula informacyjna o przetwarzaniu danych osobowych kandydatów i ich rodziców/opiekunów prawnych</w:t>
      </w:r>
      <w:r>
        <w:rPr>
          <w:rFonts w:hint="default" w:ascii="Times New Roman" w:hAnsi="Times New Roman" w:eastAsia="serif" w:cs="Times New Roman"/>
          <w:b/>
          <w:bCs/>
          <w:sz w:val="20"/>
          <w:szCs w:val="20"/>
          <w:lang w:val="pl-PL"/>
        </w:rPr>
        <w:t xml:space="preserve"> </w:t>
      </w:r>
      <w:r>
        <w:rPr>
          <w:rFonts w:hint="default" w:ascii="Times New Roman" w:hAnsi="Times New Roman" w:eastAsia="serif" w:cs="Times New Roman"/>
          <w:b/>
          <w:bCs/>
          <w:sz w:val="20"/>
          <w:szCs w:val="20"/>
        </w:rPr>
        <w:t>w procesie rekrutacji</w:t>
      </w:r>
    </w:p>
    <w:p>
      <w:pPr>
        <w:jc w:val="left"/>
        <w:rPr>
          <w:rFonts w:hint="default" w:ascii="Times New Roman" w:hAnsi="Times New Roman" w:eastAsia="serif" w:cs="Times New Roman"/>
          <w:sz w:val="18"/>
          <w:szCs w:val="18"/>
        </w:rPr>
      </w:pP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>Zgodnie z art. 13 ust. 1 i 2 Rozporządzenia Parlamentu Europejskiego i Rady (UE) 2016/679 z dnia 27 kwietnia 2016</w:t>
      </w: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 xml:space="preserve"> </w:t>
      </w:r>
      <w:r>
        <w:rPr>
          <w:rFonts w:hint="default" w:ascii="Times New Roman" w:hAnsi="Times New Roman" w:eastAsia="serif" w:cs="Times New Roman"/>
          <w:sz w:val="18"/>
          <w:szCs w:val="18"/>
        </w:rPr>
        <w:t>roku w sprawie ochrony osób fizycznych w związku z przetwarzaniem danych osobowych i w sprawie swobodnego</w:t>
      </w: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 xml:space="preserve"> </w:t>
      </w:r>
      <w:r>
        <w:rPr>
          <w:rFonts w:hint="default" w:ascii="Times New Roman" w:hAnsi="Times New Roman" w:eastAsia="serif" w:cs="Times New Roman"/>
          <w:sz w:val="18"/>
          <w:szCs w:val="18"/>
        </w:rPr>
        <w:t>przepływu takich danych oraz uchylenia dyrektywy 95/46/WE (dalej RODO), wszystkich rodziców/opiekunów</w:t>
      </w: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 xml:space="preserve"> </w:t>
      </w:r>
      <w:r>
        <w:rPr>
          <w:rFonts w:hint="default" w:ascii="Times New Roman" w:hAnsi="Times New Roman" w:eastAsia="serif" w:cs="Times New Roman"/>
          <w:sz w:val="18"/>
          <w:szCs w:val="18"/>
        </w:rPr>
        <w:t>prawnych i kandydatów, których dane przetwarzamy w procesie rekrutacji, uprzejmie informujemy, że:</w:t>
      </w:r>
    </w:p>
    <w:p>
      <w:pPr>
        <w:jc w:val="left"/>
        <w:rPr>
          <w:rFonts w:hint="default" w:ascii="Times New Roman" w:hAnsi="Times New Roman" w:eastAsia="serif" w:cs="Times New Roman"/>
          <w:sz w:val="18"/>
          <w:szCs w:val="18"/>
          <w:lang w:val="pl-PL"/>
        </w:rPr>
      </w:pP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 xml:space="preserve">1. Administratorem czyli podmiotem decydującym o celach i sposobach przetwarzania Pani/Pana danych osobowych i danych osobowych kandydata jest Przedszkole </w:t>
      </w: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>w Nieboczowach</w:t>
      </w:r>
      <w:r>
        <w:rPr>
          <w:rFonts w:hint="default" w:ascii="Times New Roman" w:hAnsi="Times New Roman" w:eastAsia="serif" w:cs="Times New Roman"/>
          <w:sz w:val="18"/>
          <w:szCs w:val="18"/>
        </w:rPr>
        <w:t xml:space="preserve"> z reprezentacją</w:t>
      </w: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 xml:space="preserve"> </w:t>
      </w:r>
      <w:r>
        <w:rPr>
          <w:rFonts w:hint="default" w:ascii="Times New Roman" w:hAnsi="Times New Roman" w:eastAsia="serif" w:cs="Times New Roman"/>
          <w:sz w:val="18"/>
          <w:szCs w:val="18"/>
        </w:rPr>
        <w:t>w osobie Dyrektora. Z Administratorem można się kontaktować za pośrednictwem adresu siedziby tj.</w:t>
      </w: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 xml:space="preserve"> </w:t>
      </w:r>
      <w:r>
        <w:rPr>
          <w:rFonts w:hint="default" w:ascii="Times New Roman" w:hAnsi="Times New Roman" w:eastAsia="serif" w:cs="Times New Roman"/>
          <w:sz w:val="18"/>
          <w:szCs w:val="18"/>
        </w:rPr>
        <w:t xml:space="preserve">ul. </w:t>
      </w: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>Wiejska 25</w:t>
      </w:r>
      <w:r>
        <w:rPr>
          <w:rFonts w:hint="default" w:ascii="Times New Roman" w:hAnsi="Times New Roman" w:eastAsia="serif" w:cs="Times New Roman"/>
          <w:sz w:val="18"/>
          <w:szCs w:val="18"/>
        </w:rPr>
        <w:t>, 44-36</w:t>
      </w: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>0 Nieboczowy,</w:t>
      </w:r>
      <w:r>
        <w:rPr>
          <w:rFonts w:hint="default" w:ascii="Times New Roman" w:hAnsi="Times New Roman" w:eastAsia="serif" w:cs="Times New Roman"/>
          <w:sz w:val="18"/>
          <w:szCs w:val="18"/>
        </w:rPr>
        <w:t>oraz nr tel. 32 4</w:t>
      </w: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>4 08 870</w:t>
      </w:r>
    </w:p>
    <w:p>
      <w:pPr>
        <w:jc w:val="left"/>
        <w:rPr>
          <w:rFonts w:hint="default" w:ascii="Times New Roman" w:hAnsi="Times New Roman" w:eastAsia="serif" w:cs="Times New Roman"/>
          <w:sz w:val="18"/>
          <w:szCs w:val="18"/>
          <w:lang w:val="pl-PL"/>
        </w:rPr>
      </w:pP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>2. W podmiocie jest wyznaczona osoba nadzorująca przestrzeganie zasad ochrony danych - kontakt</w:t>
      </w: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>z Inspektorem Ochrony Danych – e-mail: przedszkole</w:t>
      </w: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>@nieboczowy.lubomia.pl</w:t>
      </w:r>
      <w:r>
        <w:rPr>
          <w:rFonts w:hint="default" w:ascii="Times New Roman" w:hAnsi="Times New Roman" w:eastAsia="serif" w:cs="Times New Roman"/>
          <w:sz w:val="18"/>
          <w:szCs w:val="18"/>
        </w:rPr>
        <w:t xml:space="preserve">, nr tel. 32 </w:t>
      </w: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>44 08 870</w:t>
      </w:r>
    </w:p>
    <w:p>
      <w:pPr>
        <w:jc w:val="left"/>
        <w:rPr>
          <w:rFonts w:hint="default" w:ascii="Times New Roman" w:hAnsi="Times New Roman" w:eastAsia="serif" w:cs="Times New Roman"/>
          <w:sz w:val="18"/>
          <w:szCs w:val="18"/>
        </w:rPr>
      </w:pP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>3. Administrator przetwarzać będzie Pani/Pana dane osobowe i dane osobowe kandydata w celu przeprowadzenia</w:t>
      </w: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 xml:space="preserve"> </w:t>
      </w:r>
      <w:r>
        <w:rPr>
          <w:rFonts w:hint="default" w:ascii="Times New Roman" w:hAnsi="Times New Roman" w:eastAsia="serif" w:cs="Times New Roman"/>
          <w:sz w:val="18"/>
          <w:szCs w:val="18"/>
        </w:rPr>
        <w:t>postępowania rekrutacyjnego w zakresie i na zasadach określonych w przepisach prawa m.in. w:</w:t>
      </w: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>a. Ustawie z dnia 14 grudnia 2016 r. Prawo oświatowe,</w:t>
      </w: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>b. Rozporządzeniu Ministra Edukacji Narodowej z dnia 18 listopada 2022 r. w sprawie przeprowadzania</w:t>
      </w: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 xml:space="preserve"> </w:t>
      </w:r>
      <w:r>
        <w:rPr>
          <w:rFonts w:hint="default" w:ascii="Times New Roman" w:hAnsi="Times New Roman" w:eastAsia="serif" w:cs="Times New Roman"/>
          <w:sz w:val="18"/>
          <w:szCs w:val="18"/>
        </w:rPr>
        <w:t>postępowania rekrutacyjnego oraz postępowania uzupełniającego do publicznych przedszkoli, szkół,</w:t>
      </w: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 xml:space="preserve"> </w:t>
      </w:r>
      <w:r>
        <w:rPr>
          <w:rFonts w:hint="default" w:ascii="Times New Roman" w:hAnsi="Times New Roman" w:eastAsia="serif" w:cs="Times New Roman"/>
          <w:sz w:val="18"/>
          <w:szCs w:val="18"/>
        </w:rPr>
        <w:t>placówek i centrów (Dz.U. 2022 poz. 2431),</w:t>
      </w: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>co stanowi o zgodnym z prawem przetwarzaniu danych osobowych w oparciu o przesłanki legalności przetwarzania danych osobowych, o których mowa w art. 6 ust. 1 lit. c i art. 9 ust. 2 lit. g RODO.</w:t>
      </w:r>
    </w:p>
    <w:p>
      <w:pPr>
        <w:jc w:val="left"/>
        <w:rPr>
          <w:rFonts w:hint="default" w:ascii="Times New Roman" w:hAnsi="Times New Roman" w:eastAsia="serif" w:cs="Times New Roman"/>
          <w:sz w:val="18"/>
          <w:szCs w:val="18"/>
        </w:rPr>
      </w:pP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>4. Odbiorcami Pani/Pana danych osobowych będą:</w:t>
      </w: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>a. organy władzy publicznej oraz podmioty wykonujące zadania publiczne lub działających na zlecenie</w:t>
      </w: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>organów władzy publicznej, w zakresie i w celach, wynikających z przepisów powszechnie obowiązującego prawa,</w:t>
      </w: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>b. inne podmioty, które na podstawie stosownych umów podpisanych z Administratorem przetwarzają</w:t>
      </w: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>dane osobowe dla których Administratorem jest Dyrektor placówki,</w:t>
      </w: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>c. podmioty realizujące zadania Administratora.</w:t>
      </w:r>
    </w:p>
    <w:p>
      <w:pPr>
        <w:jc w:val="left"/>
        <w:rPr>
          <w:rFonts w:hint="default" w:ascii="Times New Roman" w:hAnsi="Times New Roman" w:eastAsia="serif" w:cs="Times New Roman"/>
          <w:sz w:val="18"/>
          <w:szCs w:val="18"/>
        </w:rPr>
      </w:pP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>5. Pani/Pana dane osobowe oraz dane osobowe kandydata przechowywane będą przez okres niezbędny do realizacji celu określonego w pkt 3, lecz nie krócej niż przez okres wskazany w przepisach o archiwizacji lub innych przepisach prawa.</w:t>
      </w:r>
    </w:p>
    <w:p>
      <w:pPr>
        <w:jc w:val="left"/>
        <w:rPr>
          <w:rFonts w:hint="default" w:ascii="Times New Roman" w:hAnsi="Times New Roman" w:eastAsia="serif" w:cs="Times New Roman"/>
          <w:sz w:val="18"/>
          <w:szCs w:val="18"/>
        </w:rPr>
      </w:pP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>6. Ma Pani/Pan prawo do żądania od Administratora:</w:t>
      </w: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>a. dostępu do swoich danych oraz otrzymania ich kopii,</w:t>
      </w: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>b. do sprostowania (poprawiania) swoich danych,</w:t>
      </w: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>c. usunięcia danych, które są przetwarzane niezgodnie z prawem albo nie są niezbędne dla realizacji celu,o którym mowa w pkt 3 i celu obowiązkowego archiwizowania dokumentacji</w:t>
      </w: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>W celu skorzystania z praw określonych powyżej (lit. a-c) należy skontaktować się z Administratorem lub</w:t>
      </w: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 xml:space="preserve"> </w:t>
      </w:r>
      <w:r>
        <w:rPr>
          <w:rFonts w:hint="default" w:ascii="Times New Roman" w:hAnsi="Times New Roman" w:eastAsia="serif" w:cs="Times New Roman"/>
          <w:sz w:val="18"/>
          <w:szCs w:val="18"/>
        </w:rPr>
        <w:t>z Inspektorem Danych Osobowych.</w:t>
      </w:r>
    </w:p>
    <w:p>
      <w:pPr>
        <w:jc w:val="left"/>
        <w:rPr>
          <w:rFonts w:hint="default" w:ascii="Times New Roman" w:hAnsi="Times New Roman" w:eastAsia="serif" w:cs="Times New Roman"/>
          <w:sz w:val="18"/>
          <w:szCs w:val="18"/>
        </w:rPr>
      </w:pP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>7. Posiada Pani/Pan prawo do wniesienia do Prezesa Urzędu Ochrony Danych Osobowych skargi na niezgodne</w:t>
      </w: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 xml:space="preserve"> </w:t>
      </w:r>
      <w:r>
        <w:rPr>
          <w:rFonts w:hint="default" w:ascii="Times New Roman" w:hAnsi="Times New Roman" w:eastAsia="serif" w:cs="Times New Roman"/>
          <w:sz w:val="18"/>
          <w:szCs w:val="18"/>
        </w:rPr>
        <w:t>z przepisami prawa przetwarzanie Pani/Pana danych osobowych i danych osobowych kandydata.</w:t>
      </w:r>
    </w:p>
    <w:p>
      <w:pPr>
        <w:jc w:val="left"/>
        <w:rPr>
          <w:rFonts w:hint="default" w:ascii="Times New Roman" w:hAnsi="Times New Roman" w:eastAsia="serif" w:cs="Times New Roman"/>
          <w:sz w:val="18"/>
          <w:szCs w:val="18"/>
          <w:lang w:val="pl-PL"/>
        </w:rPr>
      </w:pPr>
      <w:r>
        <w:rPr>
          <w:rFonts w:hint="default" w:ascii="Times New Roman" w:hAnsi="Times New Roman" w:eastAsia="SimSun" w:cs="Times New Roman"/>
          <w:sz w:val="18"/>
          <w:szCs w:val="18"/>
        </w:rPr>
        <w:br w:type="textWrapping"/>
      </w:r>
      <w:r>
        <w:rPr>
          <w:rFonts w:hint="default" w:ascii="Times New Roman" w:hAnsi="Times New Roman" w:eastAsia="serif" w:cs="Times New Roman"/>
          <w:sz w:val="18"/>
          <w:szCs w:val="18"/>
        </w:rPr>
        <w:t>8. Podanie Pani/Pana danych osobowych i danych osobowych kandydata w zakresie danych przewidzianych</w:t>
      </w: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 xml:space="preserve"> </w:t>
      </w:r>
      <w:r>
        <w:rPr>
          <w:rFonts w:hint="default" w:ascii="Times New Roman" w:hAnsi="Times New Roman" w:eastAsia="serif" w:cs="Times New Roman"/>
          <w:sz w:val="18"/>
          <w:szCs w:val="18"/>
        </w:rPr>
        <w:t>w przepisach prawa wymienionych w pkt 3 jest obowiązkiem wynikającym z tych przepisów, a ich niepodanie</w:t>
      </w: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 xml:space="preserve"> </w:t>
      </w:r>
      <w:r>
        <w:rPr>
          <w:rFonts w:hint="default" w:ascii="Times New Roman" w:hAnsi="Times New Roman" w:eastAsia="serif" w:cs="Times New Roman"/>
          <w:sz w:val="18"/>
          <w:szCs w:val="18"/>
        </w:rPr>
        <w:t>jest równoznaczne z brakiem możliwości udziału kandydata w procesie rekrutacji. Podanie danyc</w:t>
      </w: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>h potwierdzających spełnienie poszczególnych kryteriów rekrutacji, w tym dołączenie dokumentów potwierdzających spełnienie tych kryteriów, ma charakter dobrowolny, ale jest niezbędny, aby zostały one uwzględnione w procesie rekrutacji.</w:t>
      </w:r>
    </w:p>
    <w:p>
      <w:pPr>
        <w:jc w:val="left"/>
        <w:rPr>
          <w:rFonts w:hint="default" w:ascii="Times New Roman" w:hAnsi="Times New Roman" w:eastAsia="serif" w:cs="Times New Roman"/>
          <w:sz w:val="18"/>
          <w:szCs w:val="18"/>
          <w:lang w:val="pl-PL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serif" w:cs="Times New Roman"/>
          <w:sz w:val="18"/>
          <w:szCs w:val="18"/>
          <w:lang w:val="pl-PL"/>
        </w:rPr>
      </w:pP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>W oparciu o Pani/Pana dane osobowe i dane osobowe kandydata Administrator nie będzie podejmować wobec Pana/Pani i kandydata zautomatyzowanych decyzji, w tym decyzji będących wynikiem profilowania.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erif" w:cs="Times New Roman"/>
          <w:sz w:val="18"/>
          <w:szCs w:val="18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erif" w:cs="Times New Roman"/>
          <w:sz w:val="18"/>
          <w:szCs w:val="18"/>
          <w:lang w:val="pl-PL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eastAsia="serif" w:cs="Times New Roman"/>
          <w:sz w:val="18"/>
          <w:szCs w:val="18"/>
          <w:lang w:val="pl-PL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eastAsia="serif" w:cs="Times New Roman"/>
          <w:sz w:val="18"/>
          <w:szCs w:val="18"/>
          <w:lang w:val="pl-PL"/>
        </w:rPr>
      </w:pPr>
    </w:p>
    <w:p>
      <w:pPr>
        <w:numPr>
          <w:ilvl w:val="0"/>
          <w:numId w:val="0"/>
        </w:numPr>
        <w:jc w:val="right"/>
        <w:rPr>
          <w:rFonts w:hint="default" w:ascii="Times New Roman" w:hAnsi="Times New Roman" w:eastAsia="serif" w:cs="Times New Roman"/>
          <w:sz w:val="18"/>
          <w:szCs w:val="18"/>
          <w:lang w:val="pl-PL"/>
        </w:rPr>
      </w:pP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>...................................................</w:t>
      </w:r>
    </w:p>
    <w:p>
      <w:pPr>
        <w:numPr>
          <w:ilvl w:val="0"/>
          <w:numId w:val="0"/>
        </w:numPr>
        <w:wordWrap w:val="0"/>
        <w:ind w:left="5664" w:leftChars="0" w:firstLine="708" w:firstLineChars="0"/>
        <w:jc w:val="center"/>
        <w:rPr>
          <w:rFonts w:hint="default" w:ascii="Times New Roman" w:hAnsi="Times New Roman" w:eastAsia="serif" w:cs="Times New Roman"/>
          <w:sz w:val="18"/>
          <w:szCs w:val="18"/>
          <w:lang w:val="pl-PL"/>
        </w:rPr>
      </w:pPr>
      <w:r>
        <w:rPr>
          <w:rFonts w:hint="default" w:ascii="Times New Roman" w:hAnsi="Times New Roman" w:eastAsia="serif" w:cs="Times New Roman"/>
          <w:sz w:val="18"/>
          <w:szCs w:val="18"/>
          <w:lang w:val="pl-PL"/>
        </w:rPr>
        <w:t>Podpis rodzica/opiekuna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14163B"/>
    <w:multiLevelType w:val="singleLevel"/>
    <w:tmpl w:val="1F14163B"/>
    <w:lvl w:ilvl="0" w:tentative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95555"/>
    <w:rsid w:val="0C395555"/>
    <w:rsid w:val="2A6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2023-02-10T13:05:00Z</dcterms:created>
  <dc:creator>Przedszkole</dc:creator>
  <cp:lastModifiedBy>Przedszkole</cp:lastModifiedBy>
  <cp:lastPrinted>2023-02-28T13:39:34Z</cp:lastPrinted>
  <dcterms:modified xsi:type="dcterms:W3CDTF">2023-02-28T14:10:03Z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9E21B23F381C41CDB06343FA7C69C0D4</vt:lpwstr>
  </property>
</Properties>
</file>